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82" w:rsidRPr="008E0D82" w:rsidRDefault="008E0D82" w:rsidP="008E0D82">
      <w:pPr>
        <w:pStyle w:val="a4"/>
        <w:spacing w:before="0" w:beforeAutospacing="0" w:after="0" w:afterAutospacing="0"/>
        <w:rPr>
          <w:b/>
          <w:sz w:val="20"/>
          <w:szCs w:val="20"/>
          <w:lang w:val="kk-KZ"/>
        </w:rPr>
      </w:pPr>
      <w:r w:rsidRPr="008E0D82">
        <w:rPr>
          <w:b/>
          <w:sz w:val="20"/>
          <w:szCs w:val="20"/>
          <w:lang w:val="kk-KZ"/>
        </w:rPr>
        <w:t>741001401958</w:t>
      </w:r>
    </w:p>
    <w:p w:rsidR="00BA5722" w:rsidRPr="008E0D82" w:rsidRDefault="00BA5722" w:rsidP="008E0D82">
      <w:pPr>
        <w:pStyle w:val="a4"/>
        <w:spacing w:before="0" w:beforeAutospacing="0" w:after="0" w:afterAutospacing="0"/>
        <w:rPr>
          <w:b/>
          <w:sz w:val="20"/>
          <w:szCs w:val="20"/>
        </w:rPr>
      </w:pPr>
      <w:r w:rsidRPr="008E0D82">
        <w:rPr>
          <w:b/>
          <w:noProof/>
          <w:sz w:val="20"/>
          <w:szCs w:val="20"/>
        </w:rPr>
        <w:drawing>
          <wp:inline distT="0" distB="0" distL="0" distR="0" wp14:anchorId="6E200217" wp14:editId="5CFD1BBC">
            <wp:extent cx="1974850" cy="2781300"/>
            <wp:effectExtent l="0" t="0" r="6350" b="0"/>
            <wp:docPr id="1" name="Рисунок 1" descr="C:\Users\62.5\Downloads\WhatsApp Image 2025-05-24 at 10.15.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5\Downloads\WhatsApp Image 2025-05-24 at 10.15.4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4850" cy="2781300"/>
                    </a:xfrm>
                    <a:prstGeom prst="rect">
                      <a:avLst/>
                    </a:prstGeom>
                    <a:noFill/>
                    <a:ln>
                      <a:noFill/>
                    </a:ln>
                  </pic:spPr>
                </pic:pic>
              </a:graphicData>
            </a:graphic>
          </wp:inline>
        </w:drawing>
      </w:r>
    </w:p>
    <w:p w:rsidR="00E7277E" w:rsidRPr="008E0D82" w:rsidRDefault="008E0D82" w:rsidP="008E0D82">
      <w:pPr>
        <w:spacing w:after="0" w:line="240" w:lineRule="auto"/>
        <w:contextualSpacing/>
        <w:rPr>
          <w:rFonts w:ascii="Times New Roman" w:hAnsi="Times New Roman" w:cs="Times New Roman"/>
          <w:b/>
          <w:bCs/>
          <w:sz w:val="20"/>
          <w:szCs w:val="20"/>
          <w:lang w:val="kk-KZ"/>
        </w:rPr>
      </w:pPr>
      <w:r w:rsidRPr="008E0D82">
        <w:rPr>
          <w:rFonts w:ascii="Times New Roman" w:hAnsi="Times New Roman" w:cs="Times New Roman"/>
          <w:b/>
          <w:bCs/>
          <w:sz w:val="20"/>
          <w:szCs w:val="20"/>
          <w:lang w:val="kk-KZ"/>
        </w:rPr>
        <w:t>ҮМБЕТ Сымбат Мұратбайқызы,</w:t>
      </w:r>
    </w:p>
    <w:p w:rsidR="008E0D82" w:rsidRPr="008E0D82" w:rsidRDefault="00E7277E" w:rsidP="008E0D82">
      <w:pPr>
        <w:spacing w:after="0" w:line="240" w:lineRule="auto"/>
        <w:contextualSpacing/>
        <w:rPr>
          <w:rFonts w:ascii="Times New Roman" w:hAnsi="Times New Roman" w:cs="Times New Roman"/>
          <w:b/>
          <w:sz w:val="20"/>
          <w:szCs w:val="20"/>
          <w:lang w:val="kk-KZ"/>
        </w:rPr>
      </w:pPr>
      <w:r w:rsidRPr="008E0D82">
        <w:rPr>
          <w:rFonts w:ascii="Times New Roman" w:hAnsi="Times New Roman" w:cs="Times New Roman"/>
          <w:b/>
          <w:sz w:val="20"/>
          <w:szCs w:val="20"/>
          <w:lang w:val="kk-KZ"/>
        </w:rPr>
        <w:t>Қалдыбай Бектаев аты</w:t>
      </w:r>
      <w:r w:rsidR="008E0D82" w:rsidRPr="008E0D82">
        <w:rPr>
          <w:rFonts w:ascii="Times New Roman" w:hAnsi="Times New Roman" w:cs="Times New Roman"/>
          <w:b/>
          <w:sz w:val="20"/>
          <w:szCs w:val="20"/>
          <w:lang w:val="kk-KZ"/>
        </w:rPr>
        <w:t>ндағы жалпы білім беретін мектебінің</w:t>
      </w:r>
      <w:r w:rsidRPr="008E0D82">
        <w:rPr>
          <w:rFonts w:ascii="Times New Roman" w:hAnsi="Times New Roman" w:cs="Times New Roman"/>
          <w:b/>
          <w:sz w:val="20"/>
          <w:szCs w:val="20"/>
          <w:lang w:val="kk-KZ"/>
        </w:rPr>
        <w:t xml:space="preserve"> көркем еңбек пән</w:t>
      </w:r>
      <w:r w:rsidR="008E0D82" w:rsidRPr="008E0D82">
        <w:rPr>
          <w:rFonts w:ascii="Times New Roman" w:hAnsi="Times New Roman" w:cs="Times New Roman"/>
          <w:b/>
          <w:sz w:val="20"/>
          <w:szCs w:val="20"/>
          <w:lang w:val="kk-KZ"/>
        </w:rPr>
        <w:t>і мұғалімі.</w:t>
      </w:r>
    </w:p>
    <w:p w:rsidR="008E0D82" w:rsidRPr="008E0D82" w:rsidRDefault="008E0D82" w:rsidP="008E0D82">
      <w:pPr>
        <w:spacing w:after="0" w:line="240" w:lineRule="auto"/>
        <w:contextualSpacing/>
        <w:rPr>
          <w:rFonts w:ascii="Times New Roman" w:hAnsi="Times New Roman" w:cs="Times New Roman"/>
          <w:b/>
          <w:bCs/>
          <w:sz w:val="20"/>
          <w:szCs w:val="20"/>
          <w:lang w:val="kk-KZ"/>
        </w:rPr>
      </w:pPr>
      <w:r w:rsidRPr="008E0D82">
        <w:rPr>
          <w:rFonts w:ascii="Times New Roman" w:hAnsi="Times New Roman" w:cs="Times New Roman"/>
          <w:b/>
          <w:bCs/>
          <w:sz w:val="20"/>
          <w:szCs w:val="20"/>
          <w:lang w:val="kk-KZ"/>
        </w:rPr>
        <w:t>Түркістан облысы, Ордабасы ауданы</w:t>
      </w:r>
    </w:p>
    <w:p w:rsidR="00F24E68" w:rsidRPr="008E0D82" w:rsidRDefault="00F24E68" w:rsidP="008E0D82">
      <w:pPr>
        <w:spacing w:after="0" w:line="240" w:lineRule="auto"/>
        <w:rPr>
          <w:rFonts w:ascii="Times New Roman" w:hAnsi="Times New Roman" w:cs="Times New Roman"/>
          <w:sz w:val="20"/>
          <w:szCs w:val="20"/>
          <w:lang w:val="kk-KZ"/>
        </w:rPr>
      </w:pPr>
    </w:p>
    <w:p w:rsidR="00777C8C" w:rsidRPr="008E0D82" w:rsidRDefault="008E0D82" w:rsidP="008E0D82">
      <w:pPr>
        <w:spacing w:after="0" w:line="240" w:lineRule="auto"/>
        <w:jc w:val="center"/>
        <w:rPr>
          <w:rFonts w:ascii="Times New Roman" w:hAnsi="Times New Roman" w:cs="Times New Roman"/>
          <w:b/>
          <w:sz w:val="20"/>
          <w:szCs w:val="20"/>
          <w:lang w:val="kk-KZ"/>
        </w:rPr>
      </w:pPr>
      <w:r w:rsidRPr="008E0D82">
        <w:rPr>
          <w:rFonts w:ascii="Times New Roman" w:hAnsi="Times New Roman" w:cs="Times New Roman"/>
          <w:b/>
          <w:sz w:val="20"/>
          <w:szCs w:val="20"/>
          <w:lang w:val="kk-KZ"/>
        </w:rPr>
        <w:t>СӘНДІК БҰЙЫМДАРДЫҢ ФУНКЦИОНАЛДЫҒЫ МЕН ЭСТЕТИКАЛЫҚ МАҢЫЗЫ</w:t>
      </w:r>
    </w:p>
    <w:p w:rsidR="008E0D82" w:rsidRPr="008E0D82" w:rsidRDefault="008E0D82" w:rsidP="008E0D82">
      <w:pPr>
        <w:spacing w:after="0" w:line="240" w:lineRule="auto"/>
        <w:rPr>
          <w:rFonts w:ascii="Times New Roman" w:hAnsi="Times New Roman" w:cs="Times New Roman"/>
          <w:b/>
          <w:sz w:val="20"/>
          <w:szCs w:val="20"/>
          <w:lang w:val="kk-KZ"/>
        </w:rPr>
      </w:pPr>
    </w:p>
    <w:p w:rsidR="00777C8C" w:rsidRPr="008E0D82" w:rsidRDefault="00777C8C" w:rsidP="008E0D82">
      <w:pPr>
        <w:spacing w:after="0" w:line="240" w:lineRule="auto"/>
        <w:ind w:firstLine="567"/>
        <w:rPr>
          <w:rFonts w:ascii="Times New Roman" w:hAnsi="Times New Roman" w:cs="Times New Roman"/>
          <w:sz w:val="20"/>
          <w:szCs w:val="20"/>
          <w:lang w:val="kk-KZ"/>
        </w:rPr>
      </w:pPr>
      <w:r w:rsidRPr="008E0D82">
        <w:rPr>
          <w:rFonts w:ascii="Times New Roman" w:hAnsi="Times New Roman" w:cs="Times New Roman"/>
          <w:sz w:val="20"/>
          <w:szCs w:val="20"/>
          <w:lang w:val="kk-KZ"/>
        </w:rPr>
        <w:t>Сәндік бұйымдар – адамның өзіндік стилін көрсетуінің маңызды элементі ғана емес, сонымен қатар әртүрлі әлеуметтік, мәдени және тарихи маңызы бар заттар. Олар адамның өмір сүру салтын, тұлғалық ерекшелігін көрсетіп, белгілі бір мағыналармен байланысатын символдық мәнге ие болуы мүмкін. Сонымен қатар, сәндік бұйымдар жай ғана әшекей емес, олардың функционалдық аспектілері де маңызды орын алады. Кейбір бұйымдар адамның өміріне қолайлы жағдай жасауға көмектессе, ал басқалары қорғау немесе беделді білдіру қызмет</w:t>
      </w:r>
      <w:r w:rsidR="008E0D82">
        <w:rPr>
          <w:rFonts w:ascii="Times New Roman" w:hAnsi="Times New Roman" w:cs="Times New Roman"/>
          <w:sz w:val="20"/>
          <w:szCs w:val="20"/>
          <w:lang w:val="kk-KZ"/>
        </w:rPr>
        <w:t>ін атқарады.</w:t>
      </w:r>
      <w:bookmarkStart w:id="0" w:name="_GoBack"/>
      <w:bookmarkEnd w:id="0"/>
      <w:r w:rsidRPr="008E0D82">
        <w:rPr>
          <w:rFonts w:ascii="Times New Roman" w:hAnsi="Times New Roman" w:cs="Times New Roman"/>
          <w:sz w:val="20"/>
          <w:szCs w:val="20"/>
          <w:lang w:val="kk-KZ"/>
        </w:rPr>
        <w:t xml:space="preserve"> Осы мақалада біз сәндік бұйымдардың функционалдығы мен эстетикалық маңызын жан-жақты қарастырамыз, олардың адам өміріндегі рөлін және дамуын тарихи тұрғыдан зерттейміз.</w:t>
      </w:r>
    </w:p>
    <w:p w:rsidR="00777C8C" w:rsidRPr="008E0D82" w:rsidRDefault="00777C8C" w:rsidP="008E0D82">
      <w:pPr>
        <w:spacing w:after="0" w:line="240" w:lineRule="auto"/>
        <w:rPr>
          <w:rFonts w:ascii="Times New Roman" w:hAnsi="Times New Roman" w:cs="Times New Roman"/>
          <w:b/>
          <w:sz w:val="20"/>
          <w:szCs w:val="20"/>
          <w:lang w:val="kk-KZ"/>
        </w:rPr>
      </w:pPr>
      <w:r w:rsidRPr="008E0D82">
        <w:rPr>
          <w:rFonts w:ascii="Times New Roman" w:hAnsi="Times New Roman" w:cs="Times New Roman"/>
          <w:b/>
          <w:sz w:val="20"/>
          <w:szCs w:val="20"/>
          <w:lang w:val="kk-KZ"/>
        </w:rPr>
        <w:t>Сәндік бұйымдардың функционалдық маңызы.</w:t>
      </w:r>
    </w:p>
    <w:p w:rsidR="00777C8C" w:rsidRPr="008E0D82" w:rsidRDefault="00777C8C" w:rsidP="008E0D82">
      <w:pPr>
        <w:spacing w:after="0" w:line="240" w:lineRule="auto"/>
        <w:ind w:firstLine="567"/>
        <w:rPr>
          <w:rFonts w:ascii="Times New Roman" w:hAnsi="Times New Roman" w:cs="Times New Roman"/>
          <w:sz w:val="20"/>
          <w:szCs w:val="20"/>
          <w:lang w:val="kk-KZ"/>
        </w:rPr>
      </w:pPr>
      <w:r w:rsidRPr="008E0D82">
        <w:rPr>
          <w:rFonts w:ascii="Times New Roman" w:hAnsi="Times New Roman" w:cs="Times New Roman"/>
          <w:sz w:val="20"/>
          <w:szCs w:val="20"/>
          <w:lang w:val="kk-KZ"/>
        </w:rPr>
        <w:t>Сәндік бұйымдардың функционалдық ерекшеліктері олардың қолданылу мақсаты мен қоғамдағы рөлін айқындайды. Тарихи тұрғыдан қарасақ, әшекей бұйымдар тек көркемдік элемент ретінде емес, сонымен қатар әртүрлі практикалық қызметтер атқарған.</w:t>
      </w:r>
    </w:p>
    <w:p w:rsidR="00777C8C" w:rsidRPr="008E0D82" w:rsidRDefault="00777C8C" w:rsidP="008E0D82">
      <w:pPr>
        <w:pStyle w:val="a3"/>
        <w:numPr>
          <w:ilvl w:val="0"/>
          <w:numId w:val="8"/>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Қорғаныс қызметі.</w:t>
      </w:r>
      <w:r w:rsidRPr="008E0D82">
        <w:rPr>
          <w:rFonts w:ascii="Times New Roman" w:hAnsi="Times New Roman" w:cs="Times New Roman"/>
          <w:sz w:val="20"/>
          <w:szCs w:val="20"/>
          <w:lang w:val="kk-KZ"/>
        </w:rPr>
        <w:t xml:space="preserve"> Кейбір әшекейлер адамдарды жамандықтан, көзден немесе басқа қауіптерден қорғауға арналған. Мысалы, түркі халықтарының мәдениетінде тұмарлар мен бойтұмарлар адамның денсаулығы мен өмірін сақтайды деп есептелген.</w:t>
      </w:r>
    </w:p>
    <w:p w:rsidR="00777C8C" w:rsidRPr="008E0D82" w:rsidRDefault="00777C8C" w:rsidP="008E0D82">
      <w:pPr>
        <w:pStyle w:val="a3"/>
        <w:numPr>
          <w:ilvl w:val="0"/>
          <w:numId w:val="8"/>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Әлеуметтік мәртебені білдіру.</w:t>
      </w:r>
      <w:r w:rsidRPr="008E0D82">
        <w:rPr>
          <w:rFonts w:ascii="Times New Roman" w:hAnsi="Times New Roman" w:cs="Times New Roman"/>
          <w:sz w:val="20"/>
          <w:szCs w:val="20"/>
          <w:lang w:val="kk-KZ"/>
        </w:rPr>
        <w:t xml:space="preserve"> Әшекейлер адамның қоғамдағы орнын көрсету үшін пайдаланылған. Орта ғасырларда патшалар мен бай адамдар алтын, күміс және бағалы тастардан жасалған сәндік бұйымдарды тағып, өздерінің байлығы мен билігін айқындаған.</w:t>
      </w:r>
    </w:p>
    <w:p w:rsidR="00777C8C" w:rsidRPr="008E0D82" w:rsidRDefault="00777C8C" w:rsidP="008E0D82">
      <w:pPr>
        <w:pStyle w:val="a3"/>
        <w:numPr>
          <w:ilvl w:val="0"/>
          <w:numId w:val="8"/>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Діни және рухани маңызы.</w:t>
      </w:r>
      <w:r w:rsidRPr="008E0D82">
        <w:rPr>
          <w:rFonts w:ascii="Times New Roman" w:hAnsi="Times New Roman" w:cs="Times New Roman"/>
          <w:sz w:val="20"/>
          <w:szCs w:val="20"/>
          <w:lang w:val="kk-KZ"/>
        </w:rPr>
        <w:t xml:space="preserve"> Әшекейлер кейде діни сенімдермен байланысты болып келеді. Мысалы, крест, дұға білезіктері, медальондар діни рәсімдерде жиі қолданылған.</w:t>
      </w:r>
    </w:p>
    <w:p w:rsidR="00777C8C" w:rsidRPr="008E0D82" w:rsidRDefault="00777C8C" w:rsidP="008E0D82">
      <w:pPr>
        <w:pStyle w:val="a3"/>
        <w:numPr>
          <w:ilvl w:val="0"/>
          <w:numId w:val="8"/>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Практикалық пайдалану.</w:t>
      </w:r>
      <w:r w:rsidRPr="008E0D82">
        <w:rPr>
          <w:rFonts w:ascii="Times New Roman" w:hAnsi="Times New Roman" w:cs="Times New Roman"/>
          <w:sz w:val="20"/>
          <w:szCs w:val="20"/>
          <w:lang w:val="kk-KZ"/>
        </w:rPr>
        <w:t xml:space="preserve"> Кейбір сәндік бұйымдар тек әшекей ретінде емес, практикалық құрал ретінде қолданылған. Мысалы, сағаттар, қапсырмалар, белбеулер адам өмірінде функционалдық қызмет атқарады.</w:t>
      </w:r>
    </w:p>
    <w:p w:rsidR="00777C8C" w:rsidRPr="008E0D82" w:rsidRDefault="00777C8C" w:rsidP="008E0D82">
      <w:pPr>
        <w:spacing w:after="0" w:line="240" w:lineRule="auto"/>
        <w:rPr>
          <w:rFonts w:ascii="Times New Roman" w:hAnsi="Times New Roman" w:cs="Times New Roman"/>
          <w:b/>
          <w:sz w:val="20"/>
          <w:szCs w:val="20"/>
          <w:lang w:val="kk-KZ"/>
        </w:rPr>
      </w:pPr>
      <w:r w:rsidRPr="008E0D82">
        <w:rPr>
          <w:rFonts w:ascii="Times New Roman" w:hAnsi="Times New Roman" w:cs="Times New Roman"/>
          <w:b/>
          <w:sz w:val="20"/>
          <w:szCs w:val="20"/>
          <w:lang w:val="kk-KZ"/>
        </w:rPr>
        <w:t>Сәндік бұйымдардың эстетикалық маңызы</w:t>
      </w:r>
    </w:p>
    <w:p w:rsidR="00777C8C" w:rsidRPr="008E0D82" w:rsidRDefault="00777C8C" w:rsidP="008E0D82">
      <w:pPr>
        <w:spacing w:after="0" w:line="240" w:lineRule="auto"/>
        <w:ind w:firstLine="567"/>
        <w:rPr>
          <w:rFonts w:ascii="Times New Roman" w:hAnsi="Times New Roman" w:cs="Times New Roman"/>
          <w:sz w:val="20"/>
          <w:szCs w:val="20"/>
          <w:lang w:val="kk-KZ"/>
        </w:rPr>
      </w:pPr>
      <w:r w:rsidRPr="008E0D82">
        <w:rPr>
          <w:rFonts w:ascii="Times New Roman" w:hAnsi="Times New Roman" w:cs="Times New Roman"/>
          <w:sz w:val="20"/>
          <w:szCs w:val="20"/>
          <w:lang w:val="kk-KZ"/>
        </w:rPr>
        <w:t>Эстетикалық аспект сәндік бұйымдардың ең маңызды ерекшелігі болып табылады. Бұл олардың көркемдік құндылығын, стильдік ерекшеліктерін және адамдардың эмоциялық реакцияларын білдіреді.</w:t>
      </w:r>
    </w:p>
    <w:p w:rsidR="00777C8C" w:rsidRPr="008E0D82" w:rsidRDefault="00777C8C" w:rsidP="008E0D82">
      <w:pPr>
        <w:pStyle w:val="a3"/>
        <w:numPr>
          <w:ilvl w:val="0"/>
          <w:numId w:val="7"/>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Материалдық ерекшеліктері.</w:t>
      </w:r>
      <w:r w:rsidRPr="008E0D82">
        <w:rPr>
          <w:rFonts w:ascii="Times New Roman" w:hAnsi="Times New Roman" w:cs="Times New Roman"/>
          <w:sz w:val="20"/>
          <w:szCs w:val="20"/>
          <w:lang w:val="kk-KZ"/>
        </w:rPr>
        <w:t xml:space="preserve"> Әшекейлер әртүрлі материалдардан жасалады – алтын, күміс, платина, бағалы және жартылай бағалы тастар. Әрбір материал белгілі бір мағынаға ие және адамның өзіндік стилін көрсетеді.</w:t>
      </w:r>
    </w:p>
    <w:p w:rsidR="00777C8C" w:rsidRPr="008E0D82" w:rsidRDefault="00777C8C" w:rsidP="008E0D82">
      <w:pPr>
        <w:pStyle w:val="a3"/>
        <w:numPr>
          <w:ilvl w:val="0"/>
          <w:numId w:val="7"/>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Дизайн және көркемдік стильдер.</w:t>
      </w:r>
      <w:r w:rsidRPr="008E0D82">
        <w:rPr>
          <w:rFonts w:ascii="Times New Roman" w:hAnsi="Times New Roman" w:cs="Times New Roman"/>
          <w:sz w:val="20"/>
          <w:szCs w:val="20"/>
          <w:lang w:val="kk-KZ"/>
        </w:rPr>
        <w:t xml:space="preserve"> Әшекейлердің стилі әр дәуірдің мәдени ерекшеліктерін көрсетеді. Қазіргі таңда минимализм, винтаж, классикалық стильдер танымал болып келеді.</w:t>
      </w:r>
    </w:p>
    <w:p w:rsidR="00777C8C" w:rsidRPr="008E0D82" w:rsidRDefault="00777C8C" w:rsidP="008E0D82">
      <w:pPr>
        <w:pStyle w:val="a3"/>
        <w:numPr>
          <w:ilvl w:val="0"/>
          <w:numId w:val="7"/>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Сәндік бұйымдардың эмоциялық әсері.</w:t>
      </w:r>
      <w:r w:rsidRPr="008E0D82">
        <w:rPr>
          <w:rFonts w:ascii="Times New Roman" w:hAnsi="Times New Roman" w:cs="Times New Roman"/>
          <w:sz w:val="20"/>
          <w:szCs w:val="20"/>
          <w:lang w:val="kk-KZ"/>
        </w:rPr>
        <w:t xml:space="preserve"> Әшекейлер адамның өзін-өзі білдіруіне мүмкіндік береді. Олар адамның ішкі сезімдерін, көзқарасын және эстетикалық талғамын көрсетеді.</w:t>
      </w:r>
    </w:p>
    <w:p w:rsidR="00777C8C" w:rsidRPr="008E0D82" w:rsidRDefault="00777C8C" w:rsidP="008E0D82">
      <w:pPr>
        <w:pStyle w:val="a3"/>
        <w:numPr>
          <w:ilvl w:val="0"/>
          <w:numId w:val="7"/>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Ұлттық ерекшеліктер мен дәстүр.</w:t>
      </w:r>
      <w:r w:rsidRPr="008E0D82">
        <w:rPr>
          <w:rFonts w:ascii="Times New Roman" w:hAnsi="Times New Roman" w:cs="Times New Roman"/>
          <w:sz w:val="20"/>
          <w:szCs w:val="20"/>
          <w:lang w:val="kk-KZ"/>
        </w:rPr>
        <w:t xml:space="preserve"> Әр халықтың сәндік бұйымдары өзіндік ерекшелігімен көрінеді. Қазақтың зергерлік өнерінде күміс білезіктер, сақина, сырғалар ұлттық мәдениеттің айнасы болып табылады.</w:t>
      </w:r>
    </w:p>
    <w:p w:rsidR="00777C8C" w:rsidRPr="008E0D82" w:rsidRDefault="00777C8C" w:rsidP="008E0D82">
      <w:pPr>
        <w:spacing w:after="0" w:line="240" w:lineRule="auto"/>
        <w:rPr>
          <w:rFonts w:ascii="Times New Roman" w:hAnsi="Times New Roman" w:cs="Times New Roman"/>
          <w:b/>
          <w:sz w:val="20"/>
          <w:szCs w:val="20"/>
          <w:lang w:val="kk-KZ"/>
        </w:rPr>
      </w:pPr>
      <w:r w:rsidRPr="008E0D82">
        <w:rPr>
          <w:rFonts w:ascii="Times New Roman" w:hAnsi="Times New Roman" w:cs="Times New Roman"/>
          <w:b/>
          <w:sz w:val="20"/>
          <w:szCs w:val="20"/>
          <w:lang w:val="kk-KZ"/>
        </w:rPr>
        <w:t>Заманауи сәндік бұйымдар және олардың рөлі</w:t>
      </w:r>
    </w:p>
    <w:p w:rsidR="00777C8C" w:rsidRPr="008E0D82" w:rsidRDefault="00777C8C" w:rsidP="008E0D82">
      <w:pPr>
        <w:spacing w:after="0" w:line="240" w:lineRule="auto"/>
        <w:ind w:firstLine="567"/>
        <w:rPr>
          <w:rFonts w:ascii="Times New Roman" w:hAnsi="Times New Roman" w:cs="Times New Roman"/>
          <w:sz w:val="20"/>
          <w:szCs w:val="20"/>
          <w:lang w:val="kk-KZ"/>
        </w:rPr>
      </w:pPr>
      <w:r w:rsidRPr="008E0D82">
        <w:rPr>
          <w:rFonts w:ascii="Times New Roman" w:hAnsi="Times New Roman" w:cs="Times New Roman"/>
          <w:sz w:val="20"/>
          <w:szCs w:val="20"/>
          <w:lang w:val="kk-KZ"/>
        </w:rPr>
        <w:lastRenderedPageBreak/>
        <w:t>Қазіргі уақытта сәндік бұйымдар тек дәстүрлі элемент ретінде емес, сән индустриясының маңызды бөлігіне айналды. Заманауи технологиялар мен инновациялардың арқасында зергерлік өнер күн сайын дамып келеді.</w:t>
      </w:r>
    </w:p>
    <w:p w:rsidR="00777C8C" w:rsidRPr="008E0D82" w:rsidRDefault="00777C8C" w:rsidP="008E0D82">
      <w:pPr>
        <w:pStyle w:val="a3"/>
        <w:numPr>
          <w:ilvl w:val="0"/>
          <w:numId w:val="6"/>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Заманауи зергерлік өнердің ерекшеліктері.</w:t>
      </w:r>
      <w:r w:rsidRPr="008E0D82">
        <w:rPr>
          <w:rFonts w:ascii="Times New Roman" w:hAnsi="Times New Roman" w:cs="Times New Roman"/>
          <w:sz w:val="20"/>
          <w:szCs w:val="20"/>
          <w:lang w:val="kk-KZ"/>
        </w:rPr>
        <w:t xml:space="preserve"> Қазіргі дизайнерлер жаңа материалдарды қолдана отырып, инновациялық сәндік бұйымдар жасайды. Бұл экологиялық таза өнімдер, биотехнологиялық элементтер және сандық технологиялар негізінде жасалған сәндік бұйымдар болуы мүмкін.</w:t>
      </w:r>
    </w:p>
    <w:p w:rsidR="00777C8C" w:rsidRPr="008E0D82" w:rsidRDefault="00777C8C" w:rsidP="008E0D82">
      <w:pPr>
        <w:pStyle w:val="a3"/>
        <w:numPr>
          <w:ilvl w:val="0"/>
          <w:numId w:val="6"/>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Әшекейлердің психологиялық әсері.</w:t>
      </w:r>
      <w:r w:rsidRPr="008E0D82">
        <w:rPr>
          <w:rFonts w:ascii="Times New Roman" w:hAnsi="Times New Roman" w:cs="Times New Roman"/>
          <w:sz w:val="20"/>
          <w:szCs w:val="20"/>
          <w:lang w:val="kk-KZ"/>
        </w:rPr>
        <w:t xml:space="preserve"> Зергерлік бұйымдар адамның өзін-өзі бағалауына әсер етеді, оған сенімділік береді, оның сыртқы көрінісін жақсартады.</w:t>
      </w:r>
    </w:p>
    <w:p w:rsidR="00E7277E" w:rsidRPr="008E0D82" w:rsidRDefault="00777C8C" w:rsidP="008E0D82">
      <w:pPr>
        <w:pStyle w:val="a3"/>
        <w:numPr>
          <w:ilvl w:val="0"/>
          <w:numId w:val="6"/>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b/>
          <w:sz w:val="20"/>
          <w:szCs w:val="20"/>
          <w:lang w:val="kk-KZ"/>
        </w:rPr>
        <w:t>Сән және сәндік бұйымдар арасындағы байланыс.</w:t>
      </w:r>
      <w:r w:rsidRPr="008E0D82">
        <w:rPr>
          <w:rFonts w:ascii="Times New Roman" w:hAnsi="Times New Roman" w:cs="Times New Roman"/>
          <w:sz w:val="20"/>
          <w:szCs w:val="20"/>
          <w:lang w:val="kk-KZ"/>
        </w:rPr>
        <w:t xml:space="preserve"> Киім стиліне сәйкес таңдалған әшекейлер адамның образын толықтырып, үйлесімділік береді.</w:t>
      </w:r>
    </w:p>
    <w:p w:rsidR="00E7277E" w:rsidRPr="008E0D82" w:rsidRDefault="00777C8C" w:rsidP="008E0D82">
      <w:pPr>
        <w:spacing w:after="0" w:line="240" w:lineRule="auto"/>
        <w:ind w:firstLine="567"/>
        <w:rPr>
          <w:rFonts w:ascii="Times New Roman" w:hAnsi="Times New Roman" w:cs="Times New Roman"/>
          <w:sz w:val="20"/>
          <w:szCs w:val="20"/>
          <w:lang w:val="kk-KZ"/>
        </w:rPr>
      </w:pPr>
      <w:r w:rsidRPr="008E0D82">
        <w:rPr>
          <w:rFonts w:ascii="Times New Roman" w:hAnsi="Times New Roman" w:cs="Times New Roman"/>
          <w:sz w:val="20"/>
          <w:szCs w:val="20"/>
          <w:lang w:val="kk-KZ"/>
        </w:rPr>
        <w:t>Сәндік бұйымдар адам өмірінің ажырамас бөлігі болып табылады. Олар тек көркемдік элемент қана емес, сонымен қатар қоғамдағы мәртебені, дәстүрлерді, адамның өзіндік ерекшелігін көрсететін құрал болып саналады. Функционалдығы мен эстетикалық маңызы арқылы сәндік бұйымдар адамзат мәдениетінің маңызды аспектілерінің бірі болып қала береді. Заманауи сәндік бұйымдар инновация мен дәстүрді үйлестіре отырып, адамдардың өзін-өзі білдіруіне жаңа мүмкіндіктер береді. Олар тек сән әлемінде емес, күнделікті өмірде де адамның тұлғалық ерекшелігін көрсететін маңызды элемент болып қала бермек.</w:t>
      </w:r>
    </w:p>
    <w:p w:rsidR="00E7277E" w:rsidRPr="008E0D82" w:rsidRDefault="00E7277E" w:rsidP="008E0D82">
      <w:pPr>
        <w:spacing w:after="0" w:line="240" w:lineRule="auto"/>
        <w:rPr>
          <w:rFonts w:ascii="Times New Roman" w:hAnsi="Times New Roman" w:cs="Times New Roman"/>
          <w:b/>
          <w:sz w:val="20"/>
          <w:szCs w:val="20"/>
          <w:lang w:val="kk-KZ"/>
        </w:rPr>
      </w:pPr>
      <w:r w:rsidRPr="008E0D82">
        <w:rPr>
          <w:rFonts w:ascii="Times New Roman" w:hAnsi="Times New Roman" w:cs="Times New Roman"/>
          <w:b/>
          <w:sz w:val="20"/>
          <w:szCs w:val="20"/>
          <w:lang w:val="kk-KZ"/>
        </w:rPr>
        <w:t>Қолданылған әдебиеттер тізімі</w:t>
      </w:r>
    </w:p>
    <w:p w:rsidR="00E7277E" w:rsidRPr="008E0D82" w:rsidRDefault="00E7277E" w:rsidP="008E0D82">
      <w:pPr>
        <w:pStyle w:val="a3"/>
        <w:numPr>
          <w:ilvl w:val="0"/>
          <w:numId w:val="9"/>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sz w:val="20"/>
          <w:szCs w:val="20"/>
          <w:lang w:val="kk-KZ"/>
        </w:rPr>
        <w:t>Тұрсынов Е. «Қазақтың этнографиялық зергерлік бұйымдары» Алматы: Ана тілі баспасы. 2005 жыл</w:t>
      </w:r>
    </w:p>
    <w:p w:rsidR="00E7277E" w:rsidRPr="008E0D82" w:rsidRDefault="00E7277E" w:rsidP="008E0D82">
      <w:pPr>
        <w:pStyle w:val="a3"/>
        <w:numPr>
          <w:ilvl w:val="0"/>
          <w:numId w:val="9"/>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sz w:val="20"/>
          <w:szCs w:val="20"/>
          <w:lang w:val="kk-KZ"/>
        </w:rPr>
        <w:t>Әбдіғалиева Г. «Қазақтың сәндік-қолданбалы өнері» Астана: Фолиант баспасы. 2010 жыл</w:t>
      </w:r>
    </w:p>
    <w:p w:rsidR="00E7277E" w:rsidRPr="008E0D82" w:rsidRDefault="00E7277E" w:rsidP="008E0D82">
      <w:pPr>
        <w:pStyle w:val="a3"/>
        <w:numPr>
          <w:ilvl w:val="0"/>
          <w:numId w:val="9"/>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sz w:val="20"/>
          <w:szCs w:val="20"/>
          <w:lang w:val="kk-KZ"/>
        </w:rPr>
        <w:t>Бердібек С. «Сәндік бұйымдардың тарихи аспектілері» Қарағанды: Болашақ баспасы. 2012 жыл</w:t>
      </w:r>
    </w:p>
    <w:p w:rsidR="00E7277E" w:rsidRPr="008E0D82" w:rsidRDefault="00E7277E" w:rsidP="008E0D82">
      <w:pPr>
        <w:pStyle w:val="a3"/>
        <w:numPr>
          <w:ilvl w:val="0"/>
          <w:numId w:val="9"/>
        </w:numPr>
        <w:spacing w:after="0" w:line="240" w:lineRule="auto"/>
        <w:ind w:left="0" w:hanging="284"/>
        <w:rPr>
          <w:rFonts w:ascii="Times New Roman" w:hAnsi="Times New Roman" w:cs="Times New Roman"/>
          <w:sz w:val="20"/>
          <w:szCs w:val="20"/>
          <w:lang w:val="kk-KZ"/>
        </w:rPr>
      </w:pPr>
      <w:r w:rsidRPr="008E0D82">
        <w:rPr>
          <w:rFonts w:ascii="Times New Roman" w:hAnsi="Times New Roman" w:cs="Times New Roman"/>
          <w:sz w:val="20"/>
          <w:szCs w:val="20"/>
          <w:lang w:val="kk-KZ"/>
        </w:rPr>
        <w:t>Рахымов С. «Ұлттық әшекейлер және олардың маңызы» Алматы: Қазақ университеті басп</w:t>
      </w:r>
      <w:r w:rsidR="008E0D82">
        <w:rPr>
          <w:rFonts w:ascii="Times New Roman" w:hAnsi="Times New Roman" w:cs="Times New Roman"/>
          <w:sz w:val="20"/>
          <w:szCs w:val="20"/>
          <w:lang w:val="kk-KZ"/>
        </w:rPr>
        <w:t xml:space="preserve">асы. </w:t>
      </w:r>
      <w:r w:rsidRPr="008E0D82">
        <w:rPr>
          <w:rFonts w:ascii="Times New Roman" w:hAnsi="Times New Roman" w:cs="Times New Roman"/>
          <w:sz w:val="20"/>
          <w:szCs w:val="20"/>
          <w:lang w:val="kk-KZ"/>
        </w:rPr>
        <w:t>2018 жыл</w:t>
      </w:r>
    </w:p>
    <w:sectPr w:rsidR="00E7277E" w:rsidRPr="008E0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9B"/>
    <w:multiLevelType w:val="hybridMultilevel"/>
    <w:tmpl w:val="7EE47458"/>
    <w:lvl w:ilvl="0" w:tplc="1F50B0E2">
      <w:start w:val="1"/>
      <w:numFmt w:val="bullet"/>
      <w:lvlText w:val=""/>
      <w:lvlJc w:val="left"/>
      <w:pPr>
        <w:ind w:left="720" w:hanging="360"/>
      </w:pPr>
      <w:rPr>
        <w:rFonts w:ascii="Symbol" w:hAnsi="Symbol" w:hint="default"/>
        <w:b w:val="0"/>
        <w:bCs w:val="0"/>
        <w:i w:val="0"/>
        <w:iCs w:val="0"/>
        <w:spacing w:val="0"/>
        <w:w w:val="100"/>
        <w:sz w:val="40"/>
        <w:szCs w:val="4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24055"/>
    <w:multiLevelType w:val="hybridMultilevel"/>
    <w:tmpl w:val="77A44CE8"/>
    <w:lvl w:ilvl="0" w:tplc="9656CC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A37106"/>
    <w:multiLevelType w:val="hybridMultilevel"/>
    <w:tmpl w:val="B20C1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44ADD"/>
    <w:multiLevelType w:val="hybridMultilevel"/>
    <w:tmpl w:val="AB78C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1A21B8"/>
    <w:multiLevelType w:val="hybridMultilevel"/>
    <w:tmpl w:val="76D06454"/>
    <w:lvl w:ilvl="0" w:tplc="9656CC2E">
      <w:start w:val="1"/>
      <w:numFmt w:val="bullet"/>
      <w:lvlText w:val="-"/>
      <w:lvlJc w:val="left"/>
      <w:pPr>
        <w:ind w:left="720" w:hanging="360"/>
      </w:pPr>
      <w:rPr>
        <w:rFonts w:ascii="Arial" w:hAnsi="Arial" w:hint="default"/>
        <w:b w:val="0"/>
        <w:bCs w:val="0"/>
        <w:i w:val="0"/>
        <w:iCs w:val="0"/>
        <w:spacing w:val="0"/>
        <w:w w:val="100"/>
        <w:sz w:val="40"/>
        <w:szCs w:val="4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36FD4"/>
    <w:multiLevelType w:val="hybridMultilevel"/>
    <w:tmpl w:val="6DD85CCE"/>
    <w:lvl w:ilvl="0" w:tplc="1F50B0E2">
      <w:start w:val="1"/>
      <w:numFmt w:val="bullet"/>
      <w:lvlText w:val=""/>
      <w:lvlJc w:val="left"/>
      <w:pPr>
        <w:ind w:left="4897" w:hanging="360"/>
      </w:pPr>
      <w:rPr>
        <w:rFonts w:ascii="Symbol" w:hAnsi="Symbol" w:hint="default"/>
        <w:b w:val="0"/>
        <w:bCs w:val="0"/>
        <w:i w:val="0"/>
        <w:iCs w:val="0"/>
        <w:spacing w:val="0"/>
        <w:w w:val="100"/>
        <w:sz w:val="40"/>
        <w:szCs w:val="4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E74E55"/>
    <w:multiLevelType w:val="hybridMultilevel"/>
    <w:tmpl w:val="FE746BB4"/>
    <w:lvl w:ilvl="0" w:tplc="1F50B0E2">
      <w:start w:val="1"/>
      <w:numFmt w:val="bullet"/>
      <w:lvlText w:val=""/>
      <w:lvlJc w:val="left"/>
      <w:pPr>
        <w:ind w:left="720" w:hanging="360"/>
      </w:pPr>
      <w:rPr>
        <w:rFonts w:ascii="Symbol" w:hAnsi="Symbol" w:hint="default"/>
        <w:b w:val="0"/>
        <w:bCs w:val="0"/>
        <w:i w:val="0"/>
        <w:iCs w:val="0"/>
        <w:spacing w:val="0"/>
        <w:w w:val="100"/>
        <w:sz w:val="40"/>
        <w:szCs w:val="4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9549D3"/>
    <w:multiLevelType w:val="hybridMultilevel"/>
    <w:tmpl w:val="B39ABCD0"/>
    <w:lvl w:ilvl="0" w:tplc="9656CC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41CA1"/>
    <w:multiLevelType w:val="hybridMultilevel"/>
    <w:tmpl w:val="6B841904"/>
    <w:lvl w:ilvl="0" w:tplc="1F50B0E2">
      <w:start w:val="1"/>
      <w:numFmt w:val="bullet"/>
      <w:lvlText w:val=""/>
      <w:lvlJc w:val="left"/>
      <w:pPr>
        <w:ind w:left="720" w:hanging="360"/>
      </w:pPr>
      <w:rPr>
        <w:rFonts w:ascii="Symbol" w:hAnsi="Symbol" w:hint="default"/>
        <w:b w:val="0"/>
        <w:bCs w:val="0"/>
        <w:i w:val="0"/>
        <w:iCs w:val="0"/>
        <w:spacing w:val="0"/>
        <w:w w:val="100"/>
        <w:sz w:val="40"/>
        <w:szCs w:val="4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8"/>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8C"/>
    <w:rsid w:val="00777C8C"/>
    <w:rsid w:val="008E0D82"/>
    <w:rsid w:val="00BA5722"/>
    <w:rsid w:val="00E7277E"/>
    <w:rsid w:val="00F2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C8C"/>
    <w:pPr>
      <w:ind w:left="720"/>
      <w:contextualSpacing/>
    </w:pPr>
  </w:style>
  <w:style w:type="paragraph" w:styleId="a4">
    <w:name w:val="Normal (Web)"/>
    <w:basedOn w:val="a"/>
    <w:uiPriority w:val="99"/>
    <w:semiHidden/>
    <w:unhideWhenUsed/>
    <w:rsid w:val="00BA5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A5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C8C"/>
    <w:pPr>
      <w:ind w:left="720"/>
      <w:contextualSpacing/>
    </w:pPr>
  </w:style>
  <w:style w:type="paragraph" w:styleId="a4">
    <w:name w:val="Normal (Web)"/>
    <w:basedOn w:val="a"/>
    <w:uiPriority w:val="99"/>
    <w:semiHidden/>
    <w:unhideWhenUsed/>
    <w:rsid w:val="00BA5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A5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User</cp:lastModifiedBy>
  <cp:revision>3</cp:revision>
  <dcterms:created xsi:type="dcterms:W3CDTF">2025-05-24T04:33:00Z</dcterms:created>
  <dcterms:modified xsi:type="dcterms:W3CDTF">2025-05-26T05:18:00Z</dcterms:modified>
</cp:coreProperties>
</file>